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16"/>
        <w:gridCol w:w="284"/>
        <w:gridCol w:w="989"/>
        <w:gridCol w:w="595"/>
        <w:gridCol w:w="339"/>
        <w:gridCol w:w="73"/>
        <w:gridCol w:w="142"/>
        <w:gridCol w:w="39"/>
        <w:gridCol w:w="257"/>
        <w:gridCol w:w="16"/>
        <w:gridCol w:w="284"/>
        <w:gridCol w:w="37"/>
        <w:gridCol w:w="594"/>
        <w:gridCol w:w="87"/>
        <w:gridCol w:w="16"/>
        <w:gridCol w:w="127"/>
        <w:gridCol w:w="143"/>
        <w:gridCol w:w="321"/>
        <w:gridCol w:w="696"/>
        <w:gridCol w:w="848"/>
        <w:gridCol w:w="285"/>
        <w:gridCol w:w="1548"/>
        <w:gridCol w:w="2114"/>
      </w:tblGrid>
      <w:tr w:rsidR="006C2FA4">
        <w:trPr>
          <w:trHeight w:hRule="exact" w:val="277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A42FE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-701040</wp:posOffset>
                  </wp:positionH>
                  <wp:positionV relativeFrom="paragraph">
                    <wp:posOffset>-360046</wp:posOffset>
                  </wp:positionV>
                  <wp:extent cx="7577860" cy="10715625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73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C460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C2FA4">
        <w:trPr>
          <w:trHeight w:hRule="exact" w:val="138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97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340" w:type="dxa"/>
          </w:tcPr>
          <w:p w:rsidR="006C2FA4" w:rsidRDefault="006C2FA4"/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29" w:type="dxa"/>
          </w:tcPr>
          <w:p w:rsidR="006C2FA4" w:rsidRDefault="006C2FA4"/>
        </w:tc>
        <w:tc>
          <w:tcPr>
            <w:tcW w:w="25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2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8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 w:rsidRPr="00A42FEB">
        <w:trPr>
          <w:trHeight w:hRule="exact" w:val="1250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C2FA4" w:rsidRPr="004C460D" w:rsidRDefault="004C460D">
            <w:pPr>
              <w:spacing w:after="0" w:line="240" w:lineRule="auto"/>
              <w:jc w:val="center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C2FA4" w:rsidRPr="004C460D" w:rsidRDefault="004C460D">
            <w:pPr>
              <w:spacing w:after="0" w:line="240" w:lineRule="auto"/>
              <w:jc w:val="center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C2FA4" w:rsidRPr="004C460D" w:rsidRDefault="004C460D">
            <w:pPr>
              <w:spacing w:after="0" w:line="240" w:lineRule="auto"/>
              <w:jc w:val="center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C2FA4" w:rsidRPr="00A42FEB">
        <w:trPr>
          <w:trHeight w:hRule="exact" w:val="1250"/>
        </w:trPr>
        <w:tc>
          <w:tcPr>
            <w:tcW w:w="42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6C2FA4" w:rsidRDefault="006C2FA4"/>
        </w:tc>
      </w:tr>
      <w:tr w:rsidR="006C2FA4" w:rsidRPr="00A42FEB">
        <w:trPr>
          <w:trHeight w:hRule="exact" w:val="555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97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340" w:type="dxa"/>
          </w:tcPr>
          <w:p w:rsidR="006C2FA4" w:rsidRDefault="006C2FA4"/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29" w:type="dxa"/>
          </w:tcPr>
          <w:p w:rsidR="006C2FA4" w:rsidRDefault="006C2FA4"/>
        </w:tc>
        <w:tc>
          <w:tcPr>
            <w:tcW w:w="25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2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8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6C2FA4" w:rsidRPr="004C460D" w:rsidRDefault="004C460D">
            <w:pPr>
              <w:spacing w:after="0" w:line="240" w:lineRule="auto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97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340" w:type="dxa"/>
          </w:tcPr>
          <w:p w:rsidR="006C2FA4" w:rsidRDefault="006C2FA4"/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29" w:type="dxa"/>
          </w:tcPr>
          <w:p w:rsidR="006C2FA4" w:rsidRDefault="006C2FA4"/>
        </w:tc>
        <w:tc>
          <w:tcPr>
            <w:tcW w:w="25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2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8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30 августа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2017 г.</w:t>
            </w:r>
          </w:p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97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340" w:type="dxa"/>
          </w:tcPr>
          <w:p w:rsidR="006C2FA4" w:rsidRDefault="006C2FA4"/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29" w:type="dxa"/>
          </w:tcPr>
          <w:p w:rsidR="006C2FA4" w:rsidRDefault="006C2FA4"/>
        </w:tc>
        <w:tc>
          <w:tcPr>
            <w:tcW w:w="25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2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8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555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запросов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потребителя</w:t>
            </w:r>
            <w:proofErr w:type="spellEnd"/>
          </w:p>
        </w:tc>
      </w:tr>
      <w:tr w:rsidR="006C2FA4">
        <w:trPr>
          <w:trHeight w:hRule="exact" w:val="416"/>
        </w:trPr>
        <w:tc>
          <w:tcPr>
            <w:tcW w:w="10221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C2FA4">
        <w:trPr>
          <w:trHeight w:hRule="exact" w:val="138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97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340" w:type="dxa"/>
          </w:tcPr>
          <w:p w:rsidR="006C2FA4" w:rsidRDefault="006C2FA4"/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29" w:type="dxa"/>
          </w:tcPr>
          <w:p w:rsidR="006C2FA4" w:rsidRDefault="006C2FA4"/>
        </w:tc>
        <w:tc>
          <w:tcPr>
            <w:tcW w:w="25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2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8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 w:rsidRPr="00A42FEB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Технологий сервиса и технологического образования</w:t>
            </w:r>
          </w:p>
        </w:tc>
      </w:tr>
      <w:tr w:rsidR="006C2FA4" w:rsidRPr="00A42FEB">
        <w:trPr>
          <w:trHeight w:hRule="exact" w:val="138"/>
        </w:trPr>
        <w:tc>
          <w:tcPr>
            <w:tcW w:w="42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1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6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C2FA4" w:rsidRPr="004C460D" w:rsidRDefault="004C460D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6C2FA4" w:rsidRDefault="004C460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6C2FA4">
        <w:trPr>
          <w:trHeight w:hRule="exact" w:val="615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97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340" w:type="dxa"/>
          </w:tcPr>
          <w:p w:rsidR="006C2FA4" w:rsidRDefault="006C2FA4"/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7386" w:type="dxa"/>
            <w:gridSpan w:val="16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138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97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340" w:type="dxa"/>
          </w:tcPr>
          <w:p w:rsidR="006C2FA4" w:rsidRDefault="006C2FA4"/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29" w:type="dxa"/>
          </w:tcPr>
          <w:p w:rsidR="006C2FA4" w:rsidRDefault="006C2FA4"/>
        </w:tc>
        <w:tc>
          <w:tcPr>
            <w:tcW w:w="25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2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8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6C2FA4">
        <w:trPr>
          <w:trHeight w:hRule="exact" w:val="138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97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340" w:type="dxa"/>
          </w:tcPr>
          <w:p w:rsidR="006C2FA4" w:rsidRDefault="006C2FA4"/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29" w:type="dxa"/>
          </w:tcPr>
          <w:p w:rsidR="006C2FA4" w:rsidRDefault="006C2FA4"/>
        </w:tc>
        <w:tc>
          <w:tcPr>
            <w:tcW w:w="25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2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8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6C2FA4">
        <w:trPr>
          <w:trHeight w:hRule="exact" w:val="138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97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340" w:type="dxa"/>
          </w:tcPr>
          <w:p w:rsidR="006C2FA4" w:rsidRDefault="006C2FA4"/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29" w:type="dxa"/>
          </w:tcPr>
          <w:p w:rsidR="006C2FA4" w:rsidRDefault="006C2FA4"/>
        </w:tc>
        <w:tc>
          <w:tcPr>
            <w:tcW w:w="25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2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8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6C2FA4" w:rsidRDefault="006C2FA4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97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340" w:type="dxa"/>
          </w:tcPr>
          <w:p w:rsidR="006C2FA4" w:rsidRDefault="006C2FA4"/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29" w:type="dxa"/>
          </w:tcPr>
          <w:p w:rsidR="006C2FA4" w:rsidRDefault="006C2FA4"/>
        </w:tc>
        <w:tc>
          <w:tcPr>
            <w:tcW w:w="25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2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8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8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1163"/>
        </w:trPr>
        <w:tc>
          <w:tcPr>
            <w:tcW w:w="426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4" w:type="dxa"/>
          </w:tcPr>
          <w:p w:rsidR="006C2FA4" w:rsidRDefault="006C2FA4"/>
        </w:tc>
        <w:tc>
          <w:tcPr>
            <w:tcW w:w="97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340" w:type="dxa"/>
          </w:tcPr>
          <w:p w:rsidR="006C2FA4" w:rsidRDefault="006C2FA4"/>
        </w:tc>
        <w:tc>
          <w:tcPr>
            <w:tcW w:w="73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29" w:type="dxa"/>
          </w:tcPr>
          <w:p w:rsidR="006C2FA4" w:rsidRDefault="006C2FA4"/>
        </w:tc>
        <w:tc>
          <w:tcPr>
            <w:tcW w:w="25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28" w:type="dxa"/>
          </w:tcPr>
          <w:p w:rsidR="006C2FA4" w:rsidRDefault="006C2FA4"/>
        </w:tc>
        <w:tc>
          <w:tcPr>
            <w:tcW w:w="582" w:type="dxa"/>
          </w:tcPr>
          <w:p w:rsidR="006C2FA4" w:rsidRDefault="006C2FA4"/>
        </w:tc>
        <w:tc>
          <w:tcPr>
            <w:tcW w:w="87" w:type="dxa"/>
          </w:tcPr>
          <w:p w:rsidR="006C2FA4" w:rsidRDefault="006C2FA4"/>
        </w:tc>
        <w:tc>
          <w:tcPr>
            <w:tcW w:w="16" w:type="dxa"/>
          </w:tcPr>
          <w:p w:rsidR="006C2FA4" w:rsidRDefault="006C2FA4"/>
        </w:tc>
        <w:tc>
          <w:tcPr>
            <w:tcW w:w="128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313" w:type="dxa"/>
          </w:tcPr>
          <w:p w:rsidR="006C2FA4" w:rsidRDefault="006C2FA4"/>
        </w:tc>
        <w:tc>
          <w:tcPr>
            <w:tcW w:w="681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 w:rsidRPr="00A42FEB">
        <w:trPr>
          <w:trHeight w:hRule="exact" w:val="279"/>
        </w:trPr>
        <w:tc>
          <w:tcPr>
            <w:tcW w:w="5402" w:type="dxa"/>
            <w:gridSpan w:val="20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85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6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2FA4" w:rsidRDefault="004C460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2FA4" w:rsidRDefault="004C460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2FA4" w:rsidRDefault="004C460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2FA4" w:rsidRDefault="004C460D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6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6C2FA4"/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851" w:type="dxa"/>
          </w:tcPr>
          <w:p w:rsidR="006C2FA4" w:rsidRDefault="006C2FA4"/>
        </w:tc>
        <w:tc>
          <w:tcPr>
            <w:tcW w:w="285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2127" w:type="dxa"/>
          </w:tcPr>
          <w:p w:rsidR="006C2FA4" w:rsidRDefault="006C2FA4"/>
        </w:tc>
      </w:tr>
    </w:tbl>
    <w:p w:rsidR="006C2FA4" w:rsidRDefault="004C46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6C2FA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A42F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62770686" wp14:editId="0B4229A2">
                  <wp:simplePos x="0" y="0"/>
                  <wp:positionH relativeFrom="column">
                    <wp:posOffset>-710565</wp:posOffset>
                  </wp:positionH>
                  <wp:positionV relativeFrom="paragraph">
                    <wp:posOffset>-379095</wp:posOffset>
                  </wp:positionV>
                  <wp:extent cx="7557652" cy="10687050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74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098" cy="10693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C460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6C2FA4" w:rsidRDefault="006C2FA4"/>
        </w:tc>
        <w:tc>
          <w:tcPr>
            <w:tcW w:w="3970" w:type="dxa"/>
          </w:tcPr>
          <w:p w:rsidR="006C2FA4" w:rsidRDefault="006C2F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6C2FA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3970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C460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</w:t>
            </w:r>
            <w:proofErr w:type="gramStart"/>
            <w:r w:rsidRPr="004C460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460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4C460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Смирнова Ж.В. _________________</w:t>
            </w:r>
          </w:p>
        </w:tc>
      </w:tr>
      <w:tr w:rsidR="006C2FA4" w:rsidRPr="00A42FEB">
        <w:trPr>
          <w:trHeight w:hRule="exact" w:val="277"/>
        </w:trPr>
        <w:tc>
          <w:tcPr>
            <w:tcW w:w="38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3970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C2FA4">
        <w:trPr>
          <w:trHeight w:hRule="exact" w:val="1111"/>
        </w:trPr>
        <w:tc>
          <w:tcPr>
            <w:tcW w:w="3828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3970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запросов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потребителя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3828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3970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6C2FA4">
        <w:trPr>
          <w:trHeight w:hRule="exact" w:val="277"/>
        </w:trPr>
        <w:tc>
          <w:tcPr>
            <w:tcW w:w="3828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3970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6C2FA4" w:rsidRPr="00A42FE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C2FA4" w:rsidRPr="00A42FEB">
        <w:trPr>
          <w:trHeight w:hRule="exact" w:val="555"/>
        </w:trPr>
        <w:tc>
          <w:tcPr>
            <w:tcW w:w="38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6C2FA4" w:rsidRPr="00A42FEB">
        <w:trPr>
          <w:trHeight w:hRule="exact" w:val="277"/>
        </w:trPr>
        <w:tc>
          <w:tcPr>
            <w:tcW w:w="38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</w:t>
            </w:r>
            <w:r w:rsidRPr="004C460D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30 августа</w:t>
            </w:r>
            <w:r w:rsidRPr="009556C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2017 г.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№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</w:t>
            </w:r>
            <w:r w:rsidR="009556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</w:tbl>
    <w:p w:rsidR="006C2FA4" w:rsidRPr="004C460D" w:rsidRDefault="004C460D">
      <w:pPr>
        <w:rPr>
          <w:sz w:val="0"/>
          <w:szCs w:val="0"/>
          <w:lang w:val="ru-RU"/>
        </w:rPr>
      </w:pPr>
      <w:r w:rsidRPr="004C460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6C2FA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A42FE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4272B491" wp14:editId="4585FAEA">
                  <wp:simplePos x="0" y="0"/>
                  <wp:positionH relativeFrom="column">
                    <wp:posOffset>-701040</wp:posOffset>
                  </wp:positionH>
                  <wp:positionV relativeFrom="paragraph">
                    <wp:posOffset>-360046</wp:posOffset>
                  </wp:positionV>
                  <wp:extent cx="7564388" cy="1069657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75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8838" cy="10702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C460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C2FA4">
        <w:trPr>
          <w:trHeight w:hRule="exact" w:val="138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2FA4" w:rsidRDefault="006C2FA4"/>
        </w:tc>
      </w:tr>
      <w:tr w:rsidR="006C2FA4">
        <w:trPr>
          <w:trHeight w:hRule="exact" w:val="13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2FA4" w:rsidRDefault="006C2FA4"/>
        </w:tc>
      </w:tr>
      <w:tr w:rsidR="006C2FA4">
        <w:trPr>
          <w:trHeight w:hRule="exact" w:val="96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C2FA4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C2FA4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 w:rsidRPr="00A42FEB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C2FA4">
        <w:trPr>
          <w:trHeight w:hRule="exact" w:val="138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6C2FA4" w:rsidRPr="00A42FE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  <w:tr w:rsidR="006C2FA4" w:rsidRPr="00A42FEB">
        <w:trPr>
          <w:trHeight w:hRule="exact" w:val="138"/>
        </w:trPr>
        <w:tc>
          <w:tcPr>
            <w:tcW w:w="4679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C2FA4" w:rsidRPr="00A42FE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C2FA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2FA4" w:rsidRDefault="006C2FA4"/>
        </w:tc>
      </w:tr>
      <w:tr w:rsidR="006C2FA4">
        <w:trPr>
          <w:trHeight w:hRule="exact" w:val="13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2FA4" w:rsidRDefault="006C2FA4"/>
        </w:tc>
      </w:tr>
      <w:tr w:rsidR="006C2FA4">
        <w:trPr>
          <w:trHeight w:hRule="exact" w:val="96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C2FA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C2FA4" w:rsidRPr="00A42FE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C2FA4">
        <w:trPr>
          <w:trHeight w:hRule="exact" w:val="138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6C2FA4" w:rsidRPr="00A42FE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138"/>
        </w:trPr>
        <w:tc>
          <w:tcPr>
            <w:tcW w:w="4679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C2FA4" w:rsidRPr="00A42FE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C2FA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2FA4" w:rsidRDefault="006C2FA4"/>
        </w:tc>
      </w:tr>
      <w:tr w:rsidR="006C2FA4">
        <w:trPr>
          <w:trHeight w:hRule="exact" w:val="13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2FA4" w:rsidRDefault="006C2FA4"/>
        </w:tc>
      </w:tr>
      <w:tr w:rsidR="006C2FA4">
        <w:trPr>
          <w:trHeight w:hRule="exact" w:val="96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C2FA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C2FA4" w:rsidRPr="00A42FE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C2FA4">
        <w:trPr>
          <w:trHeight w:hRule="exact" w:val="138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6C2FA4" w:rsidRPr="00A42FEB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C2FA4" w:rsidRPr="00A42FEB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C2FA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2FA4" w:rsidRDefault="006C2FA4"/>
        </w:tc>
      </w:tr>
      <w:tr w:rsidR="006C2FA4">
        <w:trPr>
          <w:trHeight w:hRule="exact" w:val="13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C2FA4" w:rsidRDefault="006C2FA4"/>
        </w:tc>
      </w:tr>
      <w:tr w:rsidR="006C2FA4">
        <w:trPr>
          <w:trHeight w:hRule="exact" w:val="96"/>
        </w:trPr>
        <w:tc>
          <w:tcPr>
            <w:tcW w:w="4679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C2FA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C2FA4" w:rsidRPr="00A42FEB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6C2FA4">
        <w:trPr>
          <w:trHeight w:hRule="exact" w:val="138"/>
        </w:trPr>
        <w:tc>
          <w:tcPr>
            <w:tcW w:w="4679" w:type="dxa"/>
          </w:tcPr>
          <w:p w:rsidR="006C2FA4" w:rsidRDefault="006C2FA4">
            <w:bookmarkStart w:id="0" w:name="_GoBack"/>
          </w:p>
        </w:tc>
        <w:tc>
          <w:tcPr>
            <w:tcW w:w="426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bookmarkEnd w:id="0"/>
      <w:tr w:rsidR="006C2FA4" w:rsidRPr="00A42FE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6C2FA4" w:rsidRPr="00A42FE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C2FA4" w:rsidRPr="00A42FEB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C2FA4" w:rsidRDefault="006C2FA4"/>
        </w:tc>
        <w:tc>
          <w:tcPr>
            <w:tcW w:w="85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6C2FA4" w:rsidRDefault="004C46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7"/>
        <w:gridCol w:w="1492"/>
        <w:gridCol w:w="1753"/>
        <w:gridCol w:w="4785"/>
        <w:gridCol w:w="970"/>
      </w:tblGrid>
      <w:tr w:rsidR="006C2FA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6C2FA4" w:rsidRDefault="006C2F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C2FA4" w:rsidRPr="00A42FE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 - знакомство с современным потребителем, его значением для рынка услуг, особенностями сферы социального сервиса с учетом потребностей человека, перспективами развития сервиса в различных регионах России и странах мира.</w:t>
            </w:r>
          </w:p>
        </w:tc>
      </w:tr>
      <w:tr w:rsidR="006C2F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знать ключевые положения основополагающих междисциплинарных концепций; демографию и структуру глобальных рынков; культуру и культурные ценности; социальную стратификацию; характеристики групп и групповые коммуникации; специфику влияния внутренних факторов на поведение потребителей; мотивацию и персональные ценности потребителей; факторы, определяющие процесс принятия решения потребителем о покупке; организационное покупательское поведение.</w:t>
            </w:r>
          </w:p>
        </w:tc>
      </w:tr>
      <w:tr w:rsidR="006C2FA4" w:rsidRPr="00A42FE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использовать социально-психологические методы для анализа покупательского поведения, грамотно анализировать конкретные ситуации, возникающие на рынке товаров и услуг, позиционировать рекламу с учетом типологий потребителей.</w:t>
            </w:r>
          </w:p>
        </w:tc>
      </w:tr>
      <w:tr w:rsidR="006C2FA4" w:rsidRPr="00A42FE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самостоятельного овладения новыми знаниями; профессиональной аргументацией при анализе ситуаций, возникающих на рынке товаров и услуг; влияния на процесс принятия потребителем решения о покупке.</w:t>
            </w:r>
          </w:p>
        </w:tc>
      </w:tr>
      <w:tr w:rsidR="006C2FA4" w:rsidRPr="00A42FEB">
        <w:trPr>
          <w:trHeight w:hRule="exact" w:val="277"/>
        </w:trPr>
        <w:tc>
          <w:tcPr>
            <w:tcW w:w="76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C2FA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6C2FA4" w:rsidRPr="00A42F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C2FA4" w:rsidRPr="00A42F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которых базируется данная дисциплина:</w:t>
            </w:r>
          </w:p>
        </w:tc>
      </w:tr>
      <w:tr w:rsidR="006C2FA4" w:rsidRPr="00A42F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 развития предприятий сервисной деятельности</w:t>
            </w:r>
          </w:p>
        </w:tc>
      </w:tr>
      <w:tr w:rsidR="006C2F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6C2FA4" w:rsidRPr="00A42FE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планирование деятельности предприятий сервиса</w:t>
            </w:r>
          </w:p>
        </w:tc>
      </w:tr>
      <w:tr w:rsidR="006C2FA4" w:rsidRPr="00A42FE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C2FA4" w:rsidRPr="00A42F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Спрос и предложения в сервисной деятельности</w:t>
            </w:r>
          </w:p>
        </w:tc>
      </w:tr>
      <w:tr w:rsidR="006C2FA4" w:rsidRPr="00A42F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Экспертиза и диагностика объектов и систем сервиса</w:t>
            </w:r>
          </w:p>
        </w:tc>
      </w:tr>
      <w:tr w:rsidR="006C2F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766" w:type="dxa"/>
          </w:tcPr>
          <w:p w:rsidR="006C2FA4" w:rsidRDefault="006C2FA4"/>
        </w:tc>
        <w:tc>
          <w:tcPr>
            <w:tcW w:w="511" w:type="dxa"/>
          </w:tcPr>
          <w:p w:rsidR="006C2FA4" w:rsidRDefault="006C2FA4"/>
        </w:tc>
        <w:tc>
          <w:tcPr>
            <w:tcW w:w="1560" w:type="dxa"/>
          </w:tcPr>
          <w:p w:rsidR="006C2FA4" w:rsidRDefault="006C2FA4"/>
        </w:tc>
        <w:tc>
          <w:tcPr>
            <w:tcW w:w="1844" w:type="dxa"/>
          </w:tcPr>
          <w:p w:rsidR="006C2FA4" w:rsidRDefault="006C2FA4"/>
        </w:tc>
        <w:tc>
          <w:tcPr>
            <w:tcW w:w="5104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C2FA4" w:rsidRPr="00A42FE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способность осуществлять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экономические и исторические сведения концепции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товаропроизводства</w:t>
            </w:r>
            <w:proofErr w:type="spellEnd"/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экономические и исторические сведения концепции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товаропроизводства</w:t>
            </w:r>
            <w:proofErr w:type="spellEnd"/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экономические и исторические сведения концепции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товаропроизводства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знания об исторических этапах в современных условиях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знания об исторических этапах в современных условиях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 знания об исторических этапах в современных условиях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личностным и профессиональным самообразованием в профессиональной карьере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личностным и профессиональным самообразованием в профессиональной карьере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личностным и профессиональным самообразованием в профессиональной карьере</w:t>
            </w:r>
          </w:p>
        </w:tc>
      </w:tr>
      <w:tr w:rsidR="006C2FA4" w:rsidRPr="00A42FEB">
        <w:trPr>
          <w:trHeight w:hRule="exact" w:val="138"/>
        </w:trPr>
        <w:tc>
          <w:tcPr>
            <w:tcW w:w="76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ПК-15: способность и готовность проектировать и оценивать педагогические (образовательные) системы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оценки  и получения информации при  организации самостоятельной работы в образовательной системе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оценки и получения информации при  организации самостоятельной работы в образовательной системе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способы изучения и получения информации при  организации самостоятельной работы в образовательной системе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информацию при  организации самостоятельной работы образовательной системы</w:t>
            </w:r>
          </w:p>
        </w:tc>
      </w:tr>
    </w:tbl>
    <w:p w:rsidR="006C2FA4" w:rsidRPr="004C460D" w:rsidRDefault="004C460D">
      <w:pPr>
        <w:rPr>
          <w:sz w:val="0"/>
          <w:szCs w:val="0"/>
          <w:lang w:val="ru-RU"/>
        </w:rPr>
      </w:pPr>
      <w:r w:rsidRPr="004C460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5"/>
        <w:gridCol w:w="3233"/>
        <w:gridCol w:w="4794"/>
        <w:gridCol w:w="972"/>
      </w:tblGrid>
      <w:tr w:rsidR="006C2FA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6C2FA4" w:rsidRDefault="006C2F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 основную информацию при  организации самостоятельной работы образовательной системы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некоторую информацию при  организации самостоятельной работы образовательной системы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проектировать и оценивать педагогические системы профессиональной деятельности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основной способностью проектировать и оценивать педагогические системы профессиональной деятельности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некоторой способностью проектировать и оценивать педагогические системы профессиональной деятельности</w:t>
            </w:r>
          </w:p>
        </w:tc>
      </w:tr>
      <w:tr w:rsidR="006C2FA4" w:rsidRPr="00A42FEB">
        <w:trPr>
          <w:trHeight w:hRule="exact" w:val="138"/>
        </w:trPr>
        <w:tc>
          <w:tcPr>
            <w:tcW w:w="127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ПК-17: способность и готовность проектировать образовательную деятельность с учетом требований работодателей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теорию образовательной деятельности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подготовки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 в области сервисной деятельности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основную теорию образовательной деятельности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подготовки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 в области сервисной деятельности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некоторую теорию образовательной деятельности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подготовки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 в области сервисной деятельности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профессиональную деятельность 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бласти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запросов потребителей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основную профессиональную деятельность 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бласти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запросов потребителей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некоторую профессиональную деятельность 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бласти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запросов потребителей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проектирования профессиональной деятельности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некотрыми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проектирования профессиональной деятельности</w:t>
            </w:r>
          </w:p>
        </w:tc>
      </w:tr>
      <w:tr w:rsidR="006C2FA4" w:rsidRPr="00A42FEB">
        <w:trPr>
          <w:trHeight w:hRule="exact" w:val="138"/>
        </w:trPr>
        <w:tc>
          <w:tcPr>
            <w:tcW w:w="127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ПК-18: способность и готовность проектировать систему оценивания результатов обучения и воспитания рабочих (специалистов)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обработки результатов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по системе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запросов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постребителя</w:t>
            </w:r>
            <w:proofErr w:type="spellEnd"/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методы обработки результатов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по системе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запросов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постребителя</w:t>
            </w:r>
            <w:proofErr w:type="spellEnd"/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методы обработки результатов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по системе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запросов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постребителя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результаты 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по системе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запросов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постребителя</w:t>
            </w:r>
            <w:proofErr w:type="spellEnd"/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основные результаты 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по системе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запросов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постребителя</w:t>
            </w:r>
            <w:proofErr w:type="spellEnd"/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неоторые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результаты 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по системе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запросов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постребителя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 результатов 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по системе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запросов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постребителя</w:t>
            </w:r>
            <w:proofErr w:type="spellEnd"/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разработки  результатов 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по системе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запросов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постребителя</w:t>
            </w:r>
            <w:proofErr w:type="spellEnd"/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навыками разработки  результатов 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по системе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запросов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постребителя</w:t>
            </w:r>
            <w:proofErr w:type="spellEnd"/>
          </w:p>
        </w:tc>
      </w:tr>
      <w:tr w:rsidR="006C2FA4" w:rsidRPr="00A42FEB">
        <w:trPr>
          <w:trHeight w:hRule="exact" w:val="138"/>
        </w:trPr>
        <w:tc>
          <w:tcPr>
            <w:tcW w:w="127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ПК-19: способность и готовность проектировать образовательные программы для разных категорий обучающихся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структуру и содержание образовательной программы по Системе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диагностикизапросов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потребителя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основную структуру и содержание образовательной программы по Системе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диагностикизапросов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потребителя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некоторую структуру и содержание образовательной программы по Системе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диагностикизапросов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потребителя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структуру и содержание образовательной программы по Системе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диагностикизапросов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потребителя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основную структуру и содержание образовательной программы по Системе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диагностикизапросов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потребителя</w:t>
            </w:r>
          </w:p>
        </w:tc>
      </w:tr>
      <w:tr w:rsidR="006C2FA4" w:rsidRPr="00A42FE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некоторую структуру и содержание образовательной программы по Системе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диагностикизапросов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потребителя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разработки образовательной программы</w:t>
            </w:r>
          </w:p>
        </w:tc>
      </w:tr>
    </w:tbl>
    <w:p w:rsidR="006C2FA4" w:rsidRPr="004C460D" w:rsidRDefault="004C460D">
      <w:pPr>
        <w:rPr>
          <w:sz w:val="0"/>
          <w:szCs w:val="0"/>
          <w:lang w:val="ru-RU"/>
        </w:rPr>
      </w:pPr>
      <w:r w:rsidRPr="004C460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203"/>
        <w:gridCol w:w="273"/>
        <w:gridCol w:w="2921"/>
        <w:gridCol w:w="143"/>
        <w:gridCol w:w="825"/>
        <w:gridCol w:w="698"/>
        <w:gridCol w:w="1118"/>
        <w:gridCol w:w="1254"/>
        <w:gridCol w:w="687"/>
        <w:gridCol w:w="400"/>
        <w:gridCol w:w="983"/>
      </w:tblGrid>
      <w:tr w:rsidR="006C2FA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C2FA4" w:rsidRDefault="006C2FA4"/>
        </w:tc>
        <w:tc>
          <w:tcPr>
            <w:tcW w:w="710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1277" w:type="dxa"/>
          </w:tcPr>
          <w:p w:rsidR="006C2FA4" w:rsidRDefault="006C2FA4"/>
        </w:tc>
        <w:tc>
          <w:tcPr>
            <w:tcW w:w="710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разработки образовательной программы</w:t>
            </w:r>
          </w:p>
        </w:tc>
      </w:tr>
      <w:tr w:rsidR="006C2FA4" w:rsidRPr="00A42FEB">
        <w:trPr>
          <w:trHeight w:hRule="exact" w:val="138"/>
        </w:trPr>
        <w:tc>
          <w:tcPr>
            <w:tcW w:w="76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ПК-20: способность и готовность проектировать образовательную среду в соответствии с современными требованиями определенного вида экономической деятельности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проектирования образовательной среды по дисциплине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основную технологию проектирования образовательной среды по дисциплине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некоторую технологию проектирования образовательной среды по дисциплине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 образовательную среду по дисциплине с применением современных технологий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 образовательную среду по дисциплине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 основную образовательную среду по дисциплине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проектирования  образовательной среды по дисциплине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 проектирования  образовательной среды по дисциплине</w:t>
            </w:r>
          </w:p>
        </w:tc>
      </w:tr>
      <w:tr w:rsidR="006C2FA4" w:rsidRPr="00A42FE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 проектирования  образовательной среды по дисциплине</w:t>
            </w:r>
          </w:p>
        </w:tc>
      </w:tr>
      <w:tr w:rsidR="006C2FA4" w:rsidRPr="00A42FEB">
        <w:trPr>
          <w:trHeight w:hRule="exact" w:val="138"/>
        </w:trPr>
        <w:tc>
          <w:tcPr>
            <w:tcW w:w="76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C2F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-историю развития сервиса, виды клиентов, классификации типов клиентов и их характеристики, теорию организации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обслуживания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остав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характеристику функций  сервисной инфраструктуры и ее использования для оказания услуг населению.</w:t>
            </w:r>
          </w:p>
        </w:tc>
      </w:tr>
      <w:tr w:rsidR="006C2FA4" w:rsidRPr="00A42F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-теорию организации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обслуживанияинформационные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социальные технологии, используемые в сфере сервиса;</w:t>
            </w:r>
          </w:p>
        </w:tc>
      </w:tr>
      <w:tr w:rsidR="006C2FA4" w:rsidRPr="00A42F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методы, способы, средства предоставления сервисных технологий и услуг;</w:t>
            </w:r>
          </w:p>
        </w:tc>
      </w:tr>
      <w:tr w:rsidR="006C2F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-диагностировать психологический тип клиента, качество услуги, умение работать в «контактной зоне» как сфере реализации сервисной деятельности, выбирать сервисные технологии, стимулирующие активность клиента;</w:t>
            </w:r>
          </w:p>
        </w:tc>
      </w:tr>
      <w:tr w:rsidR="006C2FA4" w:rsidRPr="00A42FE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методики мотивации и стимулирования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персонала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,а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нализировать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современную ситуацию и учитывать ее при использовании сервисных технологий;</w:t>
            </w:r>
          </w:p>
        </w:tc>
      </w:tr>
      <w:tr w:rsidR="006C2FA4" w:rsidRPr="00A42FE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стратегию развития сервисной деятельности в соответствии с изменяющимися условиями.</w:t>
            </w:r>
          </w:p>
        </w:tc>
      </w:tr>
      <w:tr w:rsidR="006C2F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C2FA4" w:rsidRPr="00A42FE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-владеть методами бесконфликтных взаимоотношений с потребителем в процессе сервисной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,н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авыками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техническими средствами;</w:t>
            </w:r>
          </w:p>
        </w:tc>
      </w:tr>
      <w:tr w:rsidR="006C2FA4" w:rsidRPr="00A42FE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аргументированного изложения собственной точки зрения по вопросам профессиональной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сновными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коммуникативными методами и приемами делового общения в профессиональной сфере.</w:t>
            </w:r>
          </w:p>
        </w:tc>
      </w:tr>
      <w:tr w:rsidR="006C2FA4" w:rsidRPr="00A42FEB">
        <w:trPr>
          <w:trHeight w:hRule="exact" w:val="277"/>
        </w:trPr>
        <w:tc>
          <w:tcPr>
            <w:tcW w:w="76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C2FA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C2FA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потребления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определения потребительского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поведеня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Л2.5 Л2.7 Л3.2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определения потребительского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поведеня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наук о поведении потребителя /</w:t>
            </w:r>
            <w:proofErr w:type="spellStart"/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Л3.2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Потребление как предмет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маркетинговог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/</w:t>
            </w:r>
            <w:proofErr w:type="spellStart"/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Л2.7 Л3.1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Потребление как предмет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маркетинговог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/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исследования потребительского поведения /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Л2.7 Л3.1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</w:tbl>
    <w:p w:rsidR="006C2FA4" w:rsidRDefault="004C46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81"/>
        <w:gridCol w:w="134"/>
        <w:gridCol w:w="798"/>
        <w:gridCol w:w="682"/>
        <w:gridCol w:w="1103"/>
        <w:gridCol w:w="1214"/>
        <w:gridCol w:w="673"/>
        <w:gridCol w:w="389"/>
        <w:gridCol w:w="947"/>
      </w:tblGrid>
      <w:tr w:rsidR="006C2FA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C2FA4" w:rsidRDefault="006C2FA4"/>
        </w:tc>
        <w:tc>
          <w:tcPr>
            <w:tcW w:w="710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1277" w:type="dxa"/>
          </w:tcPr>
          <w:p w:rsidR="006C2FA4" w:rsidRDefault="006C2FA4"/>
        </w:tc>
        <w:tc>
          <w:tcPr>
            <w:tcW w:w="710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C2FA4" w:rsidRPr="00A42FE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Потребитель и рынок</w:t>
            </w:r>
            <w:proofErr w:type="gramStart"/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онятие сегментирования рынка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сегментированя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Л2.7 Л3.2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сегментированя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Л2.6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Л2.7 Л3.2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Л2.7 Л3.1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целевых сегментов рынка. Применение сегментирования в стратегии маркетинга /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 Л3.1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Динамика изменений в структуре потребительских рынков /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 Л3.1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 w:rsidRPr="00A42FE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Принятие решений о покупке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стадии принятия решений /</w:t>
            </w:r>
            <w:proofErr w:type="spellStart"/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ПК- 17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принятие решений о покупке /</w:t>
            </w:r>
            <w:proofErr w:type="spellStart"/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ПК- 18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Л2.7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Л2.4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ПК- 17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ПК- 18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потребителей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Л2.7 Л3.2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ПК- 18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Л2.4</w:t>
            </w:r>
          </w:p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</w:tr>
      <w:tr w:rsidR="006C2FA4">
        <w:trPr>
          <w:trHeight w:hRule="exact" w:val="277"/>
        </w:trPr>
        <w:tc>
          <w:tcPr>
            <w:tcW w:w="993" w:type="dxa"/>
          </w:tcPr>
          <w:p w:rsidR="006C2FA4" w:rsidRDefault="006C2FA4"/>
        </w:tc>
        <w:tc>
          <w:tcPr>
            <w:tcW w:w="3545" w:type="dxa"/>
          </w:tcPr>
          <w:p w:rsidR="006C2FA4" w:rsidRDefault="006C2FA4"/>
        </w:tc>
        <w:tc>
          <w:tcPr>
            <w:tcW w:w="143" w:type="dxa"/>
          </w:tcPr>
          <w:p w:rsidR="006C2FA4" w:rsidRDefault="006C2FA4"/>
        </w:tc>
        <w:tc>
          <w:tcPr>
            <w:tcW w:w="851" w:type="dxa"/>
          </w:tcPr>
          <w:p w:rsidR="006C2FA4" w:rsidRDefault="006C2FA4"/>
        </w:tc>
        <w:tc>
          <w:tcPr>
            <w:tcW w:w="710" w:type="dxa"/>
          </w:tcPr>
          <w:p w:rsidR="006C2FA4" w:rsidRDefault="006C2FA4"/>
        </w:tc>
        <w:tc>
          <w:tcPr>
            <w:tcW w:w="1135" w:type="dxa"/>
          </w:tcPr>
          <w:p w:rsidR="006C2FA4" w:rsidRDefault="006C2FA4"/>
        </w:tc>
        <w:tc>
          <w:tcPr>
            <w:tcW w:w="1277" w:type="dxa"/>
          </w:tcPr>
          <w:p w:rsidR="006C2FA4" w:rsidRDefault="006C2FA4"/>
        </w:tc>
        <w:tc>
          <w:tcPr>
            <w:tcW w:w="710" w:type="dxa"/>
          </w:tcPr>
          <w:p w:rsidR="006C2FA4" w:rsidRDefault="006C2FA4"/>
        </w:tc>
        <w:tc>
          <w:tcPr>
            <w:tcW w:w="426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C2FA4">
        <w:trPr>
          <w:trHeight w:hRule="exact" w:val="47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6C2FA4" w:rsidRDefault="004C46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1"/>
        <w:gridCol w:w="1888"/>
        <w:gridCol w:w="1986"/>
        <w:gridCol w:w="3199"/>
        <w:gridCol w:w="1551"/>
        <w:gridCol w:w="959"/>
      </w:tblGrid>
      <w:tr w:rsidR="006C2FA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C2FA4" w:rsidRPr="00A42FEB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1.Принципы понимания потребителя. Теории мотивации.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2.Развитие потребления: история проблемы. Становление науки о поведении потребителя.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3.Глобальные потребительские рынки: структура и стратегии.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4.Роль концепции предельной полезности в теории потребления. Предпочтения потребителя и кривые безразличия.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5.Сущность сегментации рынка. Черты сегмента. Критерии сегментации.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6.Поведенческая сегментация. Этапы сегментации рынка.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7.Позиционирование. Дифференциация как элемент позиционирования. Виды дифференциации.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8.Культура и ее влияние на сферу потребления.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9.Социальные классы и статус человека, влияние на потребителя.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10.влияние на потребителя.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11.Влияние семьи на потребителя.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12.Влияние ситуации и розничной среды на потребителя.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13.Характеристика маркетинга отношений с потребителями.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14.Изучение отношения с помощью многофакторных моделей.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15.Особенности и модель процесса принятия решения. Типы процесса принятия решения.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16.Оценка вариантов перед покупкой.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17.Характеристика потребления товаров.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18.Сущность и подходы к обучению.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19.Ресурсы потребителей, их характеристика.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20.Анализ характеристик потребителя: знание, отношение. Теории разумного и запланированного поведения.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21.Анализ характеристик потребителя: внимание, понимание, принятие, запоминание.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22.Информация и потребитель. Классификация информации. Информационное обеспечение товара.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23.Сбор информации о предпочтениях потребителей на рынке.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24.Информирование потребителей.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25.Обработка информации потребителем.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26.Реклама и потребитель: сущность и «законы», функции рекламы.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опрас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710" w:type="dxa"/>
          </w:tcPr>
          <w:p w:rsidR="006C2FA4" w:rsidRDefault="006C2FA4"/>
        </w:tc>
        <w:tc>
          <w:tcPr>
            <w:tcW w:w="1986" w:type="dxa"/>
          </w:tcPr>
          <w:p w:rsidR="006C2FA4" w:rsidRDefault="006C2FA4"/>
        </w:tc>
        <w:tc>
          <w:tcPr>
            <w:tcW w:w="1986" w:type="dxa"/>
          </w:tcPr>
          <w:p w:rsidR="006C2FA4" w:rsidRDefault="006C2FA4"/>
        </w:tc>
        <w:tc>
          <w:tcPr>
            <w:tcW w:w="340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993" w:type="dxa"/>
          </w:tcPr>
          <w:p w:rsidR="006C2FA4" w:rsidRDefault="006C2FA4"/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2FA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Поведение потребителей: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спец."Маркетинг":Допущено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Экономистъ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C2F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Фоломеева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Социально-психологический подход к исследованию потребительского поведения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2F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6C2FA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Аванесова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Историческая и современная практика, предпринимательство, менеджмент: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сервиса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C2F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Третьякова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6C2F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Багоцци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Р.П.,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Гёрхан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 потребителя: [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6C2F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Велединский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ГОУ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Рос.гос.ун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 туризма и сервиса"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C2FA4" w:rsidRPr="00A42FE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Карнаухова В.К.,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Краковская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студентов:рек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ибир.регион.учеб.-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 на Дону: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;Ф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еникс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2010</w:t>
            </w:r>
          </w:p>
        </w:tc>
      </w:tr>
      <w:tr w:rsidR="006C2F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Романович Ж.А., Калачев С.Л.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C2F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6C2FA4" w:rsidRDefault="004C460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1"/>
        <w:gridCol w:w="1931"/>
        <w:gridCol w:w="3170"/>
        <w:gridCol w:w="1586"/>
        <w:gridCol w:w="965"/>
      </w:tblGrid>
      <w:tr w:rsidR="006C2FA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6C2FA4" w:rsidRDefault="006C2FA4"/>
        </w:tc>
        <w:tc>
          <w:tcPr>
            <w:tcW w:w="1702" w:type="dxa"/>
          </w:tcPr>
          <w:p w:rsidR="006C2FA4" w:rsidRDefault="006C2F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C2F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6C2FA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C2F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Сервисная деятельность: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ТЭФа,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Сервис","Туризм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6C2FA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деятельность: Учеб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C2F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 ДЕЯТЕЛЬНОСТЬ</w:t>
            </w:r>
          </w:p>
        </w:tc>
      </w:tr>
      <w:tr w:rsidR="006C2FA4" w:rsidRPr="00A42FE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Третьяк, О.А. Маркетинг: новые ориентиры модели управления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О.А. Третьяк ; Московский государственный университет им. М. В. Ломоносова, Экономический факультет. - Москва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ИНФРА-М, 2005. - 415 с. : ил., табл. -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5-16-002029-2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6C2FA4" w:rsidRPr="00A42FE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Джоббер, Д. Продажи и управление продажами=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SELLING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&amp;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SALES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MANAGEMENT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Д. Джоббер, Д. Ланкастер ; пер. В.Н. Егоров. - Москва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- 622 с. : табл., граф., схемы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5-238- 00465-6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C2FA4" w:rsidRPr="00A42F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Поведение потребителей / под ред. Г.А. Васильева, Н.И.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Лыгиной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 доп. - Москва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Дана, 2015. - 238 с. -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978-5-238-01280-3 ; То же [Электронный ресурс].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C2FA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C2FA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C2FA4" w:rsidRPr="00A42FE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C2FA4" w:rsidRPr="00A42FE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C2FA4" w:rsidRPr="00A42FEB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C2FA4" w:rsidRPr="00A42FEB">
        <w:trPr>
          <w:trHeight w:hRule="exact" w:val="277"/>
        </w:trPr>
        <w:tc>
          <w:tcPr>
            <w:tcW w:w="71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C2FA4" w:rsidRPr="00A42FEB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6C2FA4" w:rsidRPr="00A42FEB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6C2FA4" w:rsidRPr="00A42FEB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Default="004C460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C2FA4" w:rsidRPr="00A42FEB">
        <w:trPr>
          <w:trHeight w:hRule="exact" w:val="277"/>
        </w:trPr>
        <w:tc>
          <w:tcPr>
            <w:tcW w:w="710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2FA4" w:rsidRPr="004C460D" w:rsidRDefault="006C2FA4">
            <w:pPr>
              <w:rPr>
                <w:lang w:val="ru-RU"/>
              </w:rPr>
            </w:pPr>
          </w:p>
        </w:tc>
      </w:tr>
      <w:tr w:rsidR="006C2FA4" w:rsidRPr="00A42FE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C46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C2FA4" w:rsidRPr="00A42FEB">
        <w:trPr>
          <w:trHeight w:hRule="exact" w:val="223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Алешина И.В.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Плведение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потребителей: учебник. </w:t>
            </w:r>
            <w:proofErr w:type="gram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gram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осква: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Экономистъ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2006. 525с.</w:t>
            </w: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Мухина М.В., Смирнова Ж.В.  МОДУЛЬ СЕРВИСНАЯ ДЕЯТЕЛЬНОСТЬ: ОСНОВЫ СЕРВИСНОЙ ДЕЯТЕЛЬНОСТИ. СЕРВИСОЛОГИЯ: учебно-методическое пособие /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Иваново, 2016. РИНЦ</w:t>
            </w:r>
          </w:p>
          <w:p w:rsidR="006C2FA4" w:rsidRPr="004C460D" w:rsidRDefault="006C2F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6C2FA4" w:rsidRPr="004C460D" w:rsidRDefault="006C2F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C2FA4" w:rsidRPr="004C460D" w:rsidRDefault="004C46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C46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6C2FA4" w:rsidRPr="004C460D" w:rsidRDefault="006C2FA4">
      <w:pPr>
        <w:rPr>
          <w:lang w:val="ru-RU"/>
        </w:rPr>
      </w:pPr>
    </w:p>
    <w:sectPr w:rsidR="006C2FA4" w:rsidRPr="004C460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C460D"/>
    <w:rsid w:val="006C2FA4"/>
    <w:rsid w:val="009556C9"/>
    <w:rsid w:val="00A42FE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5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56C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2735</Words>
  <Characters>20711</Characters>
  <Application>Microsoft Office Word</Application>
  <DocSecurity>0</DocSecurity>
  <Lines>172</Lines>
  <Paragraphs>46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2018-2019_44_04_04 МЗПС-17,18_plx_plx_Система диагностики запросов потребителя</vt:lpstr>
      <vt:lpstr>Лист1</vt:lpstr>
    </vt:vector>
  </TitlesOfParts>
  <Company/>
  <LinksUpToDate>false</LinksUpToDate>
  <CharactersWithSpaces>23400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МЗПС-17,18_plx_plx_Система диагностики запросов потребителя</dc:title>
  <dc:creator>FastReport.NET</dc:creator>
  <cp:lastModifiedBy>Lapsheva, Anna</cp:lastModifiedBy>
  <cp:revision>5</cp:revision>
  <cp:lastPrinted>2019-02-27T13:31:00Z</cp:lastPrinted>
  <dcterms:created xsi:type="dcterms:W3CDTF">2019-02-25T07:42:00Z</dcterms:created>
  <dcterms:modified xsi:type="dcterms:W3CDTF">2019-03-18T08:03:00Z</dcterms:modified>
</cp:coreProperties>
</file>